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Title"/>
        <w:contextualSpacing w:val="0"/>
      </w:pPr>
      <w:bookmarkStart w:id="0" w:colFirst="0" w:name="h.gqmpsoke6p1c" w:colLast="0"/>
      <w:bookmarkEnd w:id="0"/>
      <w:r w:rsidRPr="00000000" w:rsidR="00000000" w:rsidDel="00000000">
        <w:rPr>
          <w:rtl w:val="0"/>
        </w:rPr>
        <w:t xml:space="preserve">LEDna na PINu 16 a GROUND: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114300" distB="114300" layoutInCell="0" locked="0" relativeHeight="0" simplePos="0" distL="114300" behindDoc="0">
            <wp:simplePos y="0" x="0"/>
            <wp:positionH relativeFrom="margin">
              <wp:posOffset>1619250</wp:posOffset>
            </wp:positionH>
            <wp:positionV relativeFrom="paragraph">
              <wp:posOffset>0</wp:posOffset>
            </wp:positionV>
            <wp:extent cy="1557338" cx="2074153"/>
            <wp:effectExtent t="0" b="0" r="0" l="0"/>
            <wp:wrapTopAndBottom distT="114300" distB="114300"/>
            <wp:docPr id="1" name="image00.jpg"/>
            <a:graphic>
              <a:graphicData uri="http://schemas.openxmlformats.org/drawingml/2006/picture">
                <pic:pic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557338" cx="2074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import RPi.GPIO as GPIO ## Import GPIO library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import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GPIO.setmode(GPIO.BOARD) ## Use board pin numbering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GPIO.setup(16, GPIO.OUT) ## Setup GPIO Pin 16 to OUT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for x in xrange (3):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time.sleep(0.2)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GPIO.output(16,True) ## Turn on GPIO pin 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time.sleep(0.2)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GPIO.output(16,False) ## Turn off GPIO pin 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for x in xrange (3):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time.sleep(0.2)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GPIO.output(16,True) ## Turn on GPIO pin 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time.sleep(0.8)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GPIO.output(16,False) ## Turn off GPIO pin 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for x in xrange (3):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time.sleep(0.2)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GPIO.output(16,True) ## Turn on GPIO pin 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time.sleep(0.2)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GPIO.output(16,False) ## Turn off GPIO pin 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5205494" cx="4329113"/>
            <wp:effectExtent t="0" b="0" r="0" l="0"/>
            <wp:docPr id="2" name="image01.png" descr="LED-final_bb.png"/>
            <a:graphic>
              <a:graphicData uri="http://schemas.openxmlformats.org/drawingml/2006/picture">
                <pic:pic>
                  <pic:nvPicPr>
                    <pic:cNvPr id="0" name="image01.png" descr="LED-final_bb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5205494" cx="43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onsolas"/>
  <w:font w:name="Trebuchet MS"/>
  <w:font w:name="Ubunt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Ubuntu" w:hAnsi="Ubuntu" w:eastAsia="Ubuntu" w:ascii="Ubuntu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before="200"/>
      <w:contextualSpacing w:val="1"/>
    </w:pPr>
    <w:rPr>
      <w:rFonts w:cs="Ubuntu" w:hAnsi="Ubuntu" w:eastAsia="Ubuntu" w:ascii="Ubuntu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contextualSpacing w:val="1"/>
    </w:pPr>
    <w:rPr>
      <w:rFonts w:cs="Ubuntu" w:hAnsi="Ubuntu" w:eastAsia="Ubuntu" w:ascii="Ubuntu"/>
      <w:b w:val="1"/>
      <w:sz w:val="48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6"/><Relationship Target="media/image00.jp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LEDky.docx</dc:title>
</cp:coreProperties>
</file>